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777FE7" w:rsidP="00777FE7">
      <w:pPr>
        <w:ind w:right="-284"/>
        <w:jc w:val="right"/>
        <w:rPr>
          <w:rFonts w:ascii="Arial" w:hAnsi="Arial" w:cs="Arial"/>
        </w:rPr>
      </w:pPr>
    </w:p>
    <w:p w:rsidR="00E00FC7" w:rsidRPr="00777FE7" w:rsidP="00777FE7">
      <w:pPr>
        <w:ind w:right="-284" w:firstLine="540"/>
        <w:jc w:val="right"/>
        <w:rPr>
          <w:color w:val="000000"/>
          <w:lang w:eastAsia="ar-SA"/>
        </w:rPr>
      </w:pPr>
      <w:r w:rsidRPr="00777FE7">
        <w:t xml:space="preserve">  </w:t>
      </w:r>
      <w:r w:rsidRPr="00777FE7">
        <w:rPr>
          <w:color w:val="000000"/>
          <w:lang w:eastAsia="ar-SA"/>
        </w:rPr>
        <w:t>№ 5-</w:t>
      </w:r>
      <w:r w:rsidR="005F3EE6">
        <w:rPr>
          <w:color w:val="000000"/>
          <w:lang w:eastAsia="ar-SA"/>
        </w:rPr>
        <w:t>680</w:t>
      </w:r>
      <w:r w:rsidRPr="00777FE7" w:rsidR="009547E2">
        <w:rPr>
          <w:color w:val="000000"/>
          <w:lang w:eastAsia="ar-SA"/>
        </w:rPr>
        <w:t>-2110</w:t>
      </w:r>
      <w:r w:rsidRPr="00777FE7" w:rsidR="00F703E3">
        <w:rPr>
          <w:color w:val="000000"/>
          <w:lang w:eastAsia="ar-SA"/>
        </w:rPr>
        <w:t>/202</w:t>
      </w:r>
      <w:r w:rsidR="005F3EE6">
        <w:rPr>
          <w:color w:val="000000"/>
          <w:lang w:eastAsia="ar-SA"/>
        </w:rPr>
        <w:t>5</w:t>
      </w:r>
    </w:p>
    <w:p w:rsidR="00E00FC7" w:rsidRPr="00777FE7" w:rsidP="00777FE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777FE7">
        <w:rPr>
          <w:color w:val="000000"/>
          <w:lang w:eastAsia="ar-SA"/>
        </w:rPr>
        <w:t>86</w:t>
      </w:r>
      <w:r w:rsidRPr="00777FE7">
        <w:rPr>
          <w:color w:val="000000"/>
          <w:lang w:val="en-US" w:eastAsia="ar-SA"/>
        </w:rPr>
        <w:t>MS</w:t>
      </w:r>
      <w:r w:rsidRPr="00777FE7" w:rsidR="009547E2">
        <w:rPr>
          <w:color w:val="000000"/>
          <w:lang w:eastAsia="ar-SA"/>
        </w:rPr>
        <w:t>0050</w:t>
      </w:r>
      <w:r w:rsidRPr="00777FE7" w:rsidR="000C63F0">
        <w:rPr>
          <w:color w:val="000000"/>
          <w:lang w:eastAsia="ar-SA"/>
        </w:rPr>
        <w:t>-01-202</w:t>
      </w:r>
      <w:r w:rsidR="005F3EE6">
        <w:rPr>
          <w:color w:val="000000"/>
          <w:lang w:eastAsia="ar-SA"/>
        </w:rPr>
        <w:t>5</w:t>
      </w:r>
      <w:r w:rsidRPr="00777FE7" w:rsidR="000C63F0">
        <w:rPr>
          <w:color w:val="000000"/>
          <w:lang w:eastAsia="ar-SA"/>
        </w:rPr>
        <w:t>-</w:t>
      </w:r>
      <w:r w:rsidRPr="00777FE7" w:rsidR="008A29D7">
        <w:rPr>
          <w:color w:val="000000"/>
          <w:lang w:eastAsia="ar-SA"/>
        </w:rPr>
        <w:t>00</w:t>
      </w:r>
      <w:r w:rsidR="00802D4C">
        <w:rPr>
          <w:color w:val="000000"/>
          <w:lang w:eastAsia="ar-SA"/>
        </w:rPr>
        <w:t>28</w:t>
      </w:r>
      <w:r w:rsidR="005F3EE6">
        <w:rPr>
          <w:color w:val="000000"/>
          <w:lang w:eastAsia="ar-SA"/>
        </w:rPr>
        <w:t>95</w:t>
      </w:r>
      <w:r w:rsidR="00802D4C">
        <w:rPr>
          <w:color w:val="000000"/>
          <w:lang w:eastAsia="ar-SA"/>
        </w:rPr>
        <w:t>-</w:t>
      </w:r>
      <w:r w:rsidR="005F3EE6">
        <w:rPr>
          <w:color w:val="000000"/>
          <w:lang w:eastAsia="ar-SA"/>
        </w:rPr>
        <w:t>24</w:t>
      </w:r>
    </w:p>
    <w:p w:rsidR="00E00FC7" w:rsidRPr="00777FE7" w:rsidP="00777FE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777FE7">
        <w:rPr>
          <w:bCs/>
          <w:color w:val="000000"/>
          <w:lang w:eastAsia="ar-SA"/>
        </w:rPr>
        <w:t>ПОСТАНОВЛЕНИЕ</w:t>
      </w:r>
    </w:p>
    <w:p w:rsidR="00E00FC7" w:rsidRPr="00777FE7" w:rsidP="00777FE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777FE7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777FE7" w:rsidP="00777FE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30 июля 2025</w:t>
      </w:r>
      <w:r w:rsidRPr="00777FE7">
        <w:rPr>
          <w:color w:val="000000"/>
          <w:lang w:eastAsia="ar-SA"/>
        </w:rPr>
        <w:t xml:space="preserve"> года                                                                            </w:t>
      </w:r>
      <w:r w:rsidR="00802D4C">
        <w:rPr>
          <w:color w:val="000000"/>
          <w:lang w:eastAsia="ar-SA"/>
        </w:rPr>
        <w:t xml:space="preserve">               </w:t>
      </w:r>
      <w:r>
        <w:rPr>
          <w:color w:val="000000"/>
          <w:lang w:eastAsia="ar-SA"/>
        </w:rPr>
        <w:t xml:space="preserve">    </w:t>
      </w:r>
      <w:r w:rsidRPr="00777FE7">
        <w:rPr>
          <w:color w:val="000000"/>
          <w:lang w:eastAsia="ar-SA"/>
        </w:rPr>
        <w:t xml:space="preserve"> г. Нижневартовск</w:t>
      </w:r>
    </w:p>
    <w:p w:rsidR="00E00FC7" w:rsidRPr="00777FE7" w:rsidP="00777FE7">
      <w:pPr>
        <w:suppressAutoHyphens/>
        <w:ind w:right="-284" w:firstLine="540"/>
        <w:jc w:val="both"/>
        <w:rPr>
          <w:color w:val="000000"/>
          <w:lang w:eastAsia="ar-SA"/>
        </w:rPr>
      </w:pPr>
      <w:r w:rsidRPr="00777FE7">
        <w:rPr>
          <w:lang w:eastAsia="ar-SA"/>
        </w:rPr>
        <w:t>М</w:t>
      </w:r>
      <w:r w:rsidRPr="00777FE7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777FE7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t>генерального директора ООО «</w:t>
      </w:r>
      <w:r w:rsidR="00802D4C">
        <w:t>Нижневартовскпромстрой</w:t>
      </w:r>
      <w:r w:rsidRPr="00777FE7">
        <w:t>»</w:t>
      </w:r>
      <w:r w:rsidR="00802D4C">
        <w:t xml:space="preserve"> Магдеева Азата Вильдяновича</w:t>
      </w:r>
      <w:r w:rsidRPr="00777FE7">
        <w:t>,</w:t>
      </w:r>
      <w:r w:rsidR="00802D4C">
        <w:t xml:space="preserve"> </w:t>
      </w:r>
      <w:r w:rsidR="00C80564">
        <w:t>…</w:t>
      </w:r>
      <w:r w:rsidRPr="00777FE7" w:rsidR="00F703E3">
        <w:t xml:space="preserve"> </w:t>
      </w:r>
      <w:r w:rsidRPr="00777FE7">
        <w:t>года рождения в</w:t>
      </w:r>
      <w:r w:rsidR="005F3EE6">
        <w:t xml:space="preserve"> </w:t>
      </w:r>
      <w:r w:rsidR="00802D4C">
        <w:t>Пензенской области</w:t>
      </w:r>
      <w:r w:rsidRPr="00777FE7">
        <w:t>, проживающе</w:t>
      </w:r>
      <w:r w:rsidR="00802D4C">
        <w:t>го</w:t>
      </w:r>
      <w:r w:rsidRPr="00777FE7">
        <w:t xml:space="preserve"> по адресу: </w:t>
      </w:r>
      <w:r w:rsidR="00C80564">
        <w:t>….</w:t>
      </w:r>
      <w:r w:rsidRPr="00777FE7">
        <w:t xml:space="preserve">года,  </w:t>
      </w:r>
    </w:p>
    <w:p w:rsidR="00DB53E1" w:rsidRPr="00777FE7" w:rsidP="00777FE7">
      <w:pPr>
        <w:tabs>
          <w:tab w:val="left" w:pos="284"/>
        </w:tabs>
        <w:ind w:right="-284" w:firstLine="540"/>
        <w:jc w:val="center"/>
      </w:pPr>
    </w:p>
    <w:p w:rsidR="00DB53E1" w:rsidP="00777FE7">
      <w:pPr>
        <w:tabs>
          <w:tab w:val="left" w:pos="284"/>
        </w:tabs>
        <w:ind w:right="-284" w:firstLine="540"/>
        <w:jc w:val="center"/>
      </w:pPr>
      <w:r w:rsidRPr="00777FE7">
        <w:t xml:space="preserve">УСТАНОВИЛ: </w:t>
      </w:r>
    </w:p>
    <w:p w:rsidR="00346C28" w:rsidRPr="00777FE7" w:rsidP="00777FE7">
      <w:pPr>
        <w:tabs>
          <w:tab w:val="left" w:pos="284"/>
        </w:tabs>
        <w:ind w:right="-284" w:firstLine="540"/>
        <w:jc w:val="center"/>
      </w:pP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</w:pPr>
      <w:r>
        <w:t>2</w:t>
      </w:r>
      <w:r w:rsidR="005F3EE6">
        <w:t>2</w:t>
      </w:r>
      <w:r>
        <w:t>.10.</w:t>
      </w:r>
      <w:r w:rsidRPr="00777FE7" w:rsidR="005E42D1">
        <w:t>202</w:t>
      </w:r>
      <w:r w:rsidR="005F3EE6">
        <w:t>4</w:t>
      </w:r>
      <w:r w:rsidRPr="00777FE7" w:rsidR="005E42D1">
        <w:t xml:space="preserve"> года в 00 часов 01 минуту </w:t>
      </w:r>
      <w:r w:rsidRPr="00777FE7" w:rsidR="008A29D7">
        <w:t xml:space="preserve">генеральным </w:t>
      </w:r>
      <w:r w:rsidRPr="00777FE7" w:rsidR="005E42D1">
        <w:t>директором ООО «</w:t>
      </w:r>
      <w:r>
        <w:t>Нижневартовскпромстрой</w:t>
      </w:r>
      <w:r w:rsidRPr="00777FE7" w:rsidR="005E42D1">
        <w:t xml:space="preserve">» </w:t>
      </w:r>
      <w:r w:rsidRPr="00777FE7">
        <w:t xml:space="preserve"> (юридический адрес: ХМАО-Югра г. Нижневартовск, ул. </w:t>
      </w:r>
      <w:r w:rsidRPr="00777FE7" w:rsidR="008A29D7">
        <w:t xml:space="preserve">Северная, д. </w:t>
      </w:r>
      <w:r>
        <w:t>78, 24</w:t>
      </w:r>
      <w:r w:rsidRPr="00777FE7">
        <w:t xml:space="preserve">) </w:t>
      </w:r>
      <w:r>
        <w:t>Магдеевым А.В.</w:t>
      </w:r>
      <w:r w:rsidRPr="00777FE7">
        <w:t xml:space="preserve"> нарушен срок представления в МРИ ФНС России № 6 по ХМАО-Югре </w:t>
      </w:r>
      <w:r>
        <w:t xml:space="preserve">единой </w:t>
      </w:r>
      <w:r>
        <w:t>(упрощенной) налоговой декларации за 9 месяцев 202</w:t>
      </w:r>
      <w:r w:rsidR="005F3EE6">
        <w:t>4</w:t>
      </w:r>
      <w:r>
        <w:t xml:space="preserve"> года</w:t>
      </w:r>
      <w:r w:rsidRPr="00777FE7" w:rsidR="00777FE7">
        <w:t xml:space="preserve">,  срок предоставления не позднее </w:t>
      </w:r>
      <w:r>
        <w:t>2</w:t>
      </w:r>
      <w:r w:rsidR="005F3EE6">
        <w:t>1</w:t>
      </w:r>
      <w:r>
        <w:t>.10.202</w:t>
      </w:r>
      <w:r w:rsidR="005F3EE6">
        <w:t>4</w:t>
      </w:r>
      <w:r w:rsidRPr="00777FE7">
        <w:t xml:space="preserve"> года, фактически декларация </w:t>
      </w:r>
      <w:r w:rsidRPr="00777FE7" w:rsidR="008A29D7">
        <w:t>представлена</w:t>
      </w:r>
      <w:r>
        <w:t xml:space="preserve"> 2</w:t>
      </w:r>
      <w:r w:rsidR="005F3EE6">
        <w:t>4</w:t>
      </w:r>
      <w:r>
        <w:t>.10.202</w:t>
      </w:r>
      <w:r w:rsidR="005F3EE6">
        <w:t>4</w:t>
      </w:r>
      <w:r>
        <w:t xml:space="preserve"> года</w:t>
      </w:r>
      <w:r w:rsidRPr="00777FE7" w:rsidR="008A29D7">
        <w:t>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  <w:rPr>
          <w:lang w:eastAsia="ar-SA"/>
        </w:rPr>
      </w:pPr>
      <w:r w:rsidRPr="00777FE7">
        <w:rPr>
          <w:color w:val="000000"/>
          <w:lang w:eastAsia="ar-SA"/>
        </w:rPr>
        <w:t xml:space="preserve">На рассмотрение дела об административном правонарушении </w:t>
      </w:r>
      <w:r w:rsidR="00802D4C">
        <w:rPr>
          <w:color w:val="000000"/>
          <w:lang w:eastAsia="ar-SA"/>
        </w:rPr>
        <w:t>Магдеев А.В.</w:t>
      </w:r>
      <w:r w:rsidRPr="00777FE7" w:rsidR="008A29D7">
        <w:t xml:space="preserve"> </w:t>
      </w:r>
      <w:r w:rsidRPr="00777FE7" w:rsidR="008A29D7">
        <w:rPr>
          <w:color w:val="000000"/>
          <w:lang w:eastAsia="ar-SA"/>
        </w:rPr>
        <w:t>не явил</w:t>
      </w:r>
      <w:r w:rsidR="00802D4C">
        <w:rPr>
          <w:color w:val="000000"/>
          <w:lang w:eastAsia="ar-SA"/>
        </w:rPr>
        <w:t>ся</w:t>
      </w:r>
      <w:r w:rsidRPr="00777FE7">
        <w:rPr>
          <w:color w:val="000000"/>
          <w:lang w:eastAsia="ar-SA"/>
        </w:rPr>
        <w:t>, о времени</w:t>
      </w:r>
      <w:r w:rsidRPr="00777FE7" w:rsidR="008A29D7">
        <w:rPr>
          <w:color w:val="000000"/>
          <w:lang w:eastAsia="ar-SA"/>
        </w:rPr>
        <w:t xml:space="preserve"> и месте рассмотрения извещал</w:t>
      </w:r>
      <w:r w:rsidR="00802D4C">
        <w:rPr>
          <w:color w:val="000000"/>
          <w:lang w:eastAsia="ar-SA"/>
        </w:rPr>
        <w:t>ся</w:t>
      </w:r>
      <w:r w:rsidRPr="00777FE7">
        <w:rPr>
          <w:color w:val="000000"/>
          <w:lang w:eastAsia="ar-SA"/>
        </w:rPr>
        <w:t xml:space="preserve"> надлежащим образом. </w:t>
      </w:r>
    </w:p>
    <w:p w:rsidR="00DB53E1" w:rsidRPr="00777FE7" w:rsidP="00777FE7">
      <w:pPr>
        <w:tabs>
          <w:tab w:val="left" w:pos="284"/>
        </w:tabs>
        <w:ind w:right="-284" w:firstLine="540"/>
        <w:jc w:val="both"/>
        <w:rPr>
          <w:color w:val="000000"/>
        </w:rPr>
      </w:pPr>
      <w:r w:rsidRPr="00777FE7">
        <w:t>Мировой судья, исследовав материалы дела: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t>- протокол об административном правонарушении № 86032</w:t>
      </w:r>
      <w:r w:rsidR="00802D4C">
        <w:t>5</w:t>
      </w:r>
      <w:r w:rsidR="005F3EE6">
        <w:t>13500478200001</w:t>
      </w:r>
      <w:r w:rsidRPr="00777FE7" w:rsidR="00C83919">
        <w:t xml:space="preserve"> </w:t>
      </w:r>
      <w:r w:rsidRPr="00777FE7">
        <w:t xml:space="preserve">от </w:t>
      </w:r>
      <w:r w:rsidR="00802D4C">
        <w:t>1</w:t>
      </w:r>
      <w:r w:rsidR="005F3EE6">
        <w:t>5</w:t>
      </w:r>
      <w:r w:rsidR="00802D4C">
        <w:t>.0</w:t>
      </w:r>
      <w:r w:rsidR="005F3EE6">
        <w:t>5</w:t>
      </w:r>
      <w:r w:rsidR="00802D4C">
        <w:t>.202</w:t>
      </w:r>
      <w:r w:rsidR="005F3EE6">
        <w:t>5</w:t>
      </w:r>
      <w:r w:rsidRPr="00777FE7">
        <w:t xml:space="preserve">; </w:t>
      </w:r>
    </w:p>
    <w:p w:rsidR="008A29D7" w:rsidRPr="00777FE7" w:rsidP="00777FE7">
      <w:pPr>
        <w:widowControl w:val="0"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 xml:space="preserve">- </w:t>
      </w:r>
      <w:r w:rsidR="00802D4C">
        <w:rPr>
          <w:lang w:eastAsia="ar-SA"/>
        </w:rPr>
        <w:t>декларацию, дата  предоставления  2</w:t>
      </w:r>
      <w:r w:rsidR="005F3EE6">
        <w:rPr>
          <w:lang w:eastAsia="ar-SA"/>
        </w:rPr>
        <w:t>4</w:t>
      </w:r>
      <w:r w:rsidR="00802D4C">
        <w:rPr>
          <w:lang w:eastAsia="ar-SA"/>
        </w:rPr>
        <w:t>.10.202</w:t>
      </w:r>
      <w:r w:rsidR="005F3EE6">
        <w:rPr>
          <w:lang w:eastAsia="ar-SA"/>
        </w:rPr>
        <w:t>4</w:t>
      </w:r>
      <w:r w:rsidRPr="00777FE7">
        <w:rPr>
          <w:lang w:eastAsia="ar-SA"/>
        </w:rPr>
        <w:t>,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>- сведения из ЕРСМиСП,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>- вып</w:t>
      </w:r>
      <w:r w:rsidRPr="00777FE7">
        <w:rPr>
          <w:lang w:eastAsia="x-none"/>
        </w:rPr>
        <w:t xml:space="preserve">иску из ЕГРЮЛ, </w:t>
      </w:r>
      <w:r w:rsidRPr="00777FE7">
        <w:t xml:space="preserve"> приходит к следующему. 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Статьей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</w:t>
      </w:r>
      <w:r w:rsidRPr="00777FE7">
        <w:rPr>
          <w:lang w:eastAsia="ar-SA"/>
        </w:rPr>
        <w:t>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пп.4 п.1  ст. 23 НК РФ налогоплательщики обязаны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02D4C" w:rsidP="00777FE7">
      <w:pPr>
        <w:widowControl w:val="0"/>
        <w:suppressAutoHyphens/>
        <w:ind w:right="-284" w:firstLine="540"/>
        <w:jc w:val="both"/>
        <w:rPr>
          <w:color w:val="000000"/>
          <w:sz w:val="30"/>
          <w:szCs w:val="30"/>
          <w:shd w:val="clear" w:color="auto" w:fill="FFFFFF"/>
        </w:rPr>
      </w:pPr>
      <w:r w:rsidRPr="00802D4C">
        <w:rPr>
          <w:color w:val="000000"/>
          <w:shd w:val="clear" w:color="auto" w:fill="FFFFFF"/>
        </w:rPr>
        <w:t>Согласно п</w:t>
      </w:r>
      <w:r w:rsidRPr="00802D4C">
        <w:rPr>
          <w:color w:val="000000"/>
          <w:shd w:val="clear" w:color="auto" w:fill="FFFFFF"/>
        </w:rPr>
        <w:t>. 2 ст. 80 НК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</w:t>
      </w:r>
      <w:r w:rsidRPr="00802D4C">
        <w:rPr>
          <w:color w:val="000000"/>
          <w:shd w:val="clear" w:color="auto" w:fill="FFFFFF"/>
        </w:rPr>
        <w:t>дарным годом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ч. 1 ст. 6 Кодекса РФ об АП,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руководители организаций.</w:t>
      </w:r>
    </w:p>
    <w:p w:rsidR="00802D4C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 xml:space="preserve">Из </w:t>
      </w:r>
      <w:r>
        <w:rPr>
          <w:lang w:eastAsia="ar-SA"/>
        </w:rPr>
        <w:t xml:space="preserve">материалов дела следует, что декларация предоставлена с нарушением установленного законом срока. 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постановлении Пленума Верховного Суда РФ от 24 октября 2006 г. N 18 отмечается, что при привлечении должностного лица организации к административной ответст</w:t>
      </w:r>
      <w:r w:rsidRPr="00777FE7">
        <w:rPr>
          <w:lang w:eastAsia="ar-SA"/>
        </w:rPr>
        <w:t>венности по ст. 15.5 необходимо руководствоваться положениями п. 1 ст. 6 и п. 2 ст. 7 Федерального закона от 21 ноября 1996 г. N 129-ФЗ «О бухгалтерском учете», в соответствии с которыми руководитель несет ответственность за надлежащую организацию бухгалте</w:t>
      </w:r>
      <w:r w:rsidRPr="00777FE7">
        <w:rPr>
          <w:lang w:eastAsia="ar-SA"/>
        </w:rPr>
        <w:t>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Имеющиеся в материалах дела доказательства не п</w:t>
      </w:r>
      <w:r w:rsidRPr="00777FE7">
        <w:rPr>
          <w:lang w:eastAsia="ar-SA"/>
        </w:rPr>
        <w:t>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</w:pPr>
      <w:r w:rsidRPr="00777FE7">
        <w:t>Оценивая доказательства в их совокупности, мировой судья считает, что в</w:t>
      </w:r>
      <w:r w:rsidRPr="00777FE7">
        <w:t>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DB53E1" w:rsidRPr="00777FE7" w:rsidP="00777FE7">
      <w:pPr>
        <w:autoSpaceDE w:val="0"/>
        <w:ind w:right="-284" w:firstLine="540"/>
        <w:jc w:val="both"/>
      </w:pPr>
      <w:r w:rsidRPr="00777FE7">
        <w:t>При назначении наказания мировой судья учитывает характер совершенного административного правонарушения, личность виновного</w:t>
      </w:r>
      <w:r w:rsidRPr="00777FE7">
        <w:t xml:space="preserve">, отсутствие смягчающих и отягчающих административную ответственность обстоятельств, предусмотренных ст. ст. 4.2, 4.3 Кодекса РФ </w:t>
      </w:r>
      <w:r w:rsidRPr="00777FE7">
        <w:t>об административных правонарушения, и приходит к выводу о назначении административного наказания в виде</w:t>
      </w:r>
      <w:r w:rsidR="002E1485">
        <w:t xml:space="preserve"> предупреждения</w:t>
      </w:r>
      <w:r w:rsidRPr="00777FE7">
        <w:t>.</w:t>
      </w:r>
    </w:p>
    <w:p w:rsidR="00DB53E1" w:rsidRPr="00777FE7" w:rsidP="00777FE7">
      <w:pPr>
        <w:widowControl w:val="0"/>
        <w:ind w:right="-284" w:firstLine="540"/>
        <w:jc w:val="both"/>
        <w:rPr>
          <w:bCs/>
        </w:rPr>
      </w:pPr>
      <w:r w:rsidRPr="00777FE7">
        <w:t>Руковод</w:t>
      </w:r>
      <w:r w:rsidRPr="00777FE7">
        <w:t xml:space="preserve">ствуясь ст.ст. 29.9, 29.10, 32.2 Кодекса РФ об административных правонарушениях, мировой судья              </w:t>
      </w:r>
      <w:r w:rsidRPr="00777FE7">
        <w:rPr>
          <w:bCs/>
        </w:rPr>
        <w:t xml:space="preserve">                                           </w:t>
      </w:r>
    </w:p>
    <w:p w:rsidR="00DB53E1" w:rsidRPr="00777FE7" w:rsidP="00777FE7">
      <w:pPr>
        <w:widowControl w:val="0"/>
        <w:ind w:right="-284" w:firstLine="540"/>
        <w:rPr>
          <w:noProof/>
        </w:rPr>
      </w:pPr>
      <w:r w:rsidRPr="00777FE7">
        <w:rPr>
          <w:noProof/>
        </w:rPr>
        <w:t xml:space="preserve">                                                П О С Т А Н О В И Л: </w:t>
      </w:r>
    </w:p>
    <w:p w:rsidR="00DB53E1" w:rsidRPr="00777FE7" w:rsidP="00777FE7">
      <w:pPr>
        <w:widowControl w:val="0"/>
        <w:ind w:right="-284" w:firstLine="540"/>
        <w:jc w:val="center"/>
        <w:rPr>
          <w:noProof/>
        </w:rPr>
      </w:pPr>
    </w:p>
    <w:p w:rsidR="00DB53E1" w:rsidRPr="00777FE7" w:rsidP="00777FE7">
      <w:pPr>
        <w:widowControl w:val="0"/>
        <w:ind w:right="-284" w:firstLine="540"/>
        <w:jc w:val="both"/>
      </w:pPr>
      <w:r w:rsidRPr="00777FE7">
        <w:t>генерального директора ООО «</w:t>
      </w:r>
      <w:r w:rsidR="00346C28">
        <w:t>Нижневартовскпромстрой</w:t>
      </w:r>
      <w:r w:rsidRPr="00777FE7">
        <w:t xml:space="preserve">» </w:t>
      </w:r>
      <w:r w:rsidR="00346C28">
        <w:t xml:space="preserve">Магдеева Азата Вильдяновича </w:t>
      </w:r>
      <w:r w:rsidRPr="00777FE7">
        <w:rPr>
          <w:noProof/>
        </w:rPr>
        <w:t>признать виновн</w:t>
      </w:r>
      <w:r w:rsidR="00346C28">
        <w:rPr>
          <w:noProof/>
        </w:rPr>
        <w:t>ым</w:t>
      </w:r>
      <w:r w:rsidRPr="00777FE7">
        <w:rPr>
          <w:noProof/>
        </w:rPr>
        <w:t xml:space="preserve"> в совершении административного правонарушения, предусмотренного </w:t>
      </w:r>
      <w:r w:rsidRPr="00777FE7">
        <w:t xml:space="preserve">ст. 15.5 Кодекса РФ об административных правонарушениях и назначить наказание в виде </w:t>
      </w:r>
      <w:r w:rsidR="002E1485">
        <w:t>предупр</w:t>
      </w:r>
      <w:r w:rsidR="00346C28">
        <w:t>е</w:t>
      </w:r>
      <w:r w:rsidR="002E1485">
        <w:t>ждения.</w:t>
      </w:r>
    </w:p>
    <w:p w:rsidR="00DB53E1" w:rsidRPr="00777FE7" w:rsidP="00777FE7">
      <w:pPr>
        <w:ind w:right="-284" w:firstLine="540"/>
        <w:jc w:val="both"/>
      </w:pPr>
      <w:r w:rsidRPr="00777FE7">
        <w:t>Постановление может б</w:t>
      </w:r>
      <w:r w:rsidRPr="00777FE7">
        <w:t>ыть обжаловано в течение 10 суток с даты вручения или получения в Нижневартовский городской суд, через мирового судью судебного участка № 10.</w:t>
      </w:r>
    </w:p>
    <w:p w:rsidR="002E1485" w:rsidP="00777FE7">
      <w:pPr>
        <w:ind w:right="-284" w:firstLine="540"/>
        <w:jc w:val="both"/>
      </w:pPr>
    </w:p>
    <w:p w:rsidR="00017A4E" w:rsidRPr="00777FE7" w:rsidP="00777FE7">
      <w:pPr>
        <w:ind w:right="-284" w:firstLine="540"/>
        <w:jc w:val="both"/>
      </w:pPr>
      <w:r>
        <w:t>.</w:t>
      </w:r>
    </w:p>
    <w:p w:rsidR="00017A4E" w:rsidRPr="00777FE7" w:rsidP="00777FE7">
      <w:pPr>
        <w:ind w:right="-284" w:firstLine="540"/>
        <w:jc w:val="both"/>
      </w:pPr>
      <w:r w:rsidRPr="00777FE7">
        <w:t xml:space="preserve">Мировой судья                                                              </w:t>
      </w:r>
      <w:r w:rsidRPr="00777FE7">
        <w:t xml:space="preserve">                     О.С. Полякова</w:t>
      </w:r>
    </w:p>
    <w:p w:rsidR="00017A4E" w:rsidRPr="00777FE7" w:rsidP="00C80564">
      <w:pPr>
        <w:ind w:right="-284" w:firstLine="540"/>
        <w:jc w:val="both"/>
      </w:pPr>
      <w:r w:rsidRPr="00777FE7">
        <w:t xml:space="preserve"> </w:t>
      </w:r>
      <w:r w:rsidR="00C80564">
        <w:t>.</w:t>
      </w:r>
    </w:p>
    <w:p w:rsidR="00017A4E" w:rsidRPr="00777FE7" w:rsidP="00777FE7">
      <w:pPr>
        <w:ind w:right="-284" w:firstLine="540"/>
        <w:jc w:val="both"/>
      </w:pPr>
    </w:p>
    <w:p w:rsidR="001A7581" w:rsidRPr="00777FE7" w:rsidP="00777FE7">
      <w:pPr>
        <w:widowControl w:val="0"/>
        <w:ind w:right="-284" w:firstLine="540"/>
        <w:jc w:val="both"/>
      </w:pPr>
    </w:p>
    <w:sectPr w:rsidSect="00E24C43">
      <w:headerReference w:type="even" r:id="rId4"/>
      <w:headerReference w:type="default" r:id="rId5"/>
      <w:footerReference w:type="even" r:id="rId6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564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148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C28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202D"/>
    <w:rsid w:val="005E42D1"/>
    <w:rsid w:val="005E4677"/>
    <w:rsid w:val="005E61DA"/>
    <w:rsid w:val="005F3EE6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77FE7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2D4C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9292F"/>
    <w:rsid w:val="008A139C"/>
    <w:rsid w:val="008A29D7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0F69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377F1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0564"/>
    <w:rsid w:val="00C81BF6"/>
    <w:rsid w:val="00C83919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07F2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